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7EDEA" w14:textId="77777777" w:rsidR="00CD40C4" w:rsidRPr="00CC4B77" w:rsidRDefault="00CD40C4" w:rsidP="00CD40C4">
      <w:pPr>
        <w:ind w:firstLine="300"/>
        <w:jc w:val="center"/>
        <w:rPr>
          <w:caps/>
          <w:lang w:val="lt-LT"/>
        </w:rPr>
      </w:pPr>
      <w:r w:rsidRPr="00CC4B77">
        <w:rPr>
          <w:b/>
          <w:bCs/>
          <w:caps/>
          <w:lang w:val="lt-LT"/>
        </w:rPr>
        <w:t>FAKTINIŲ DUOMENŲ PATIKRINIMO VIETOJE</w:t>
      </w:r>
    </w:p>
    <w:p w14:paraId="67AF2A22" w14:textId="77777777" w:rsidR="00CD40C4" w:rsidRPr="00CC4B77" w:rsidRDefault="00CD40C4" w:rsidP="00CD40C4">
      <w:pPr>
        <w:jc w:val="center"/>
        <w:rPr>
          <w:b/>
          <w:lang w:val="lt-LT"/>
        </w:rPr>
      </w:pPr>
      <w:r w:rsidRPr="00CC4B77">
        <w:rPr>
          <w:b/>
          <w:lang w:val="lt-LT"/>
        </w:rPr>
        <w:t>AKTAS</w:t>
      </w:r>
    </w:p>
    <w:p w14:paraId="45F04B6B" w14:textId="77777777" w:rsidR="00CD40C4" w:rsidRPr="00CC4B77" w:rsidRDefault="00CD40C4" w:rsidP="00CD40C4">
      <w:pPr>
        <w:jc w:val="center"/>
        <w:rPr>
          <w:b/>
          <w:lang w:val="lt-LT"/>
        </w:rPr>
      </w:pPr>
    </w:p>
    <w:p w14:paraId="2E8A2562" w14:textId="1D02588D" w:rsidR="00CD40C4" w:rsidRPr="00CC4B77" w:rsidRDefault="00CD40C4" w:rsidP="00CD40C4">
      <w:pPr>
        <w:ind w:firstLine="300"/>
        <w:jc w:val="center"/>
        <w:rPr>
          <w:lang w:val="lt-LT"/>
        </w:rPr>
      </w:pPr>
      <w:r w:rsidRPr="00CC4B77">
        <w:rPr>
          <w:lang w:val="lt-LT"/>
        </w:rPr>
        <w:t>20</w:t>
      </w:r>
      <w:r w:rsidR="00676D24" w:rsidRPr="00CC4B77">
        <w:rPr>
          <w:lang w:val="lt-LT"/>
        </w:rPr>
        <w:t>2</w:t>
      </w:r>
      <w:r w:rsidR="00991012">
        <w:rPr>
          <w:lang w:val="lt-LT"/>
        </w:rPr>
        <w:t>4</w:t>
      </w:r>
      <w:r w:rsidR="00676D24" w:rsidRPr="00CC4B77">
        <w:rPr>
          <w:lang w:val="lt-LT"/>
        </w:rPr>
        <w:t xml:space="preserve"> </w:t>
      </w:r>
      <w:r w:rsidRPr="00CC4B77">
        <w:rPr>
          <w:lang w:val="lt-LT"/>
        </w:rPr>
        <w:t>m.</w:t>
      </w:r>
      <w:r w:rsidR="00676D24" w:rsidRPr="00CC4B77">
        <w:rPr>
          <w:lang w:val="lt-LT"/>
        </w:rPr>
        <w:t xml:space="preserve"> </w:t>
      </w:r>
      <w:r w:rsidR="00040688">
        <w:rPr>
          <w:lang w:val="lt-LT"/>
        </w:rPr>
        <w:t>spalio</w:t>
      </w:r>
      <w:r w:rsidR="006A6C6D">
        <w:rPr>
          <w:lang w:val="lt-LT"/>
        </w:rPr>
        <w:t xml:space="preserve">   </w:t>
      </w:r>
      <w:r w:rsidRPr="00CC4B77">
        <w:rPr>
          <w:lang w:val="lt-LT"/>
        </w:rPr>
        <w:t xml:space="preserve">d. Nr. </w:t>
      </w:r>
      <w:r w:rsidR="008F4649">
        <w:rPr>
          <w:lang w:val="lt-LT"/>
        </w:rPr>
        <w:t>SITV2</w:t>
      </w:r>
      <w:r w:rsidR="003B325C" w:rsidRPr="00CC4B77">
        <w:rPr>
          <w:lang w:val="lt-LT"/>
        </w:rPr>
        <w:t>-</w:t>
      </w:r>
      <w:r w:rsidR="00991012">
        <w:rPr>
          <w:lang w:val="lt-LT"/>
        </w:rPr>
        <w:t xml:space="preserve"> </w:t>
      </w:r>
    </w:p>
    <w:p w14:paraId="04C8EE75" w14:textId="0DC3A461" w:rsidR="00CD40C4" w:rsidRPr="00CC4B77" w:rsidRDefault="00777D83" w:rsidP="00CD40C4">
      <w:pPr>
        <w:ind w:firstLine="300"/>
        <w:jc w:val="center"/>
        <w:rPr>
          <w:lang w:val="lt-LT"/>
        </w:rPr>
      </w:pPr>
      <w:r w:rsidRPr="00CC4B77">
        <w:rPr>
          <w:lang w:val="lt-LT"/>
        </w:rPr>
        <w:t>Skuodas</w:t>
      </w:r>
    </w:p>
    <w:p w14:paraId="2585E09A" w14:textId="1C0632BD" w:rsidR="00E04EA7" w:rsidRPr="00CC4B77" w:rsidRDefault="00E04EA7" w:rsidP="00CD40C4">
      <w:pPr>
        <w:ind w:firstLine="300"/>
        <w:jc w:val="center"/>
        <w:rPr>
          <w:lang w:val="lt-LT"/>
        </w:rPr>
      </w:pPr>
    </w:p>
    <w:p w14:paraId="34D53861" w14:textId="77777777" w:rsidR="00E04EA7" w:rsidRPr="00CC4B77" w:rsidRDefault="00E04EA7" w:rsidP="00CD40C4">
      <w:pPr>
        <w:ind w:firstLine="300"/>
        <w:jc w:val="center"/>
        <w:rPr>
          <w:lang w:val="lt-LT"/>
        </w:rPr>
      </w:pPr>
    </w:p>
    <w:p w14:paraId="75CF7A52" w14:textId="6E2F2B3A" w:rsidR="00C12F32" w:rsidRPr="004A1B9D" w:rsidRDefault="006A6C6D" w:rsidP="004A1B9D">
      <w:pPr>
        <w:tabs>
          <w:tab w:val="left" w:pos="1320"/>
        </w:tabs>
        <w:suppressAutoHyphens/>
        <w:ind w:firstLine="1247"/>
        <w:jc w:val="both"/>
        <w:rPr>
          <w:bCs/>
          <w:color w:val="000000"/>
          <w:lang w:val="lt-LT"/>
        </w:rPr>
      </w:pPr>
      <w:r w:rsidRPr="004A1B9D">
        <w:rPr>
          <w:color w:val="auto"/>
          <w:lang w:val="lt-LT"/>
        </w:rPr>
        <w:t>Skuodo rajono savivaldybės administracijos</w:t>
      </w:r>
      <w:r w:rsidRPr="004A1B9D">
        <w:rPr>
          <w:lang w:val="lt-LT"/>
        </w:rPr>
        <w:t xml:space="preserve"> Statybos investicijų ir turto valdymo skyriaus vyriausioji specialistė Jolanta Juškienė, vadovaudamasi Lietuvos Respublikos viešojo administravimo įstatymo 30 straipsnio 1 dalimi, Kitos paskirties valstybinės žemės sklypų pardavimo ir nuomos taisyklių, patvirtintų Lietuvos Respublikos Vyriausybės 1999 m. kovo 9 d. nutarimu Nr. 260 „Dėl kitos paskirties valstybinės žemės sklypų pardavimo ir nuomos taisyklių patvirtinimo“, 39.4 papunkčiu, (toliau –Taisyklės) </w:t>
      </w:r>
      <w:r w:rsidRPr="004A1B9D">
        <w:rPr>
          <w:color w:val="000000"/>
          <w:lang w:val="lt-LT"/>
        </w:rPr>
        <w:t>Kitos paskirties valstybinės žemės sklypų, parduodamų ar išnuomojamų ne aukciono būdu administravimo metodika, patvirtinta Lietuvos Respublikos aplinkos ministro 2024</w:t>
      </w:r>
      <w:r w:rsidRPr="004A1B9D">
        <w:rPr>
          <w:b/>
          <w:bCs/>
          <w:color w:val="000000"/>
          <w:lang w:val="lt-LT"/>
        </w:rPr>
        <w:t> </w:t>
      </w:r>
      <w:r w:rsidRPr="004A1B9D">
        <w:rPr>
          <w:color w:val="000000"/>
          <w:lang w:val="lt-LT"/>
        </w:rPr>
        <w:t>m. liepos 21 d. įsakymu Nr. D1-247 ,,Dėl kitos paskirties valstybinės žemės sklypų, parduodamų ar išnuomojamų ne aukciono būdu, administravimo metodikos patvirtinimo“</w:t>
      </w:r>
      <w:r w:rsidR="003669CA" w:rsidRPr="004A1B9D">
        <w:rPr>
          <w:color w:val="000000"/>
          <w:lang w:val="lt-LT"/>
        </w:rPr>
        <w:t xml:space="preserve"> (toliau</w:t>
      </w:r>
      <w:r w:rsidR="008C77FE">
        <w:rPr>
          <w:color w:val="000000"/>
          <w:lang w:val="lt-LT"/>
        </w:rPr>
        <w:t xml:space="preserve"> </w:t>
      </w:r>
      <w:r w:rsidR="003669CA" w:rsidRPr="004A1B9D">
        <w:rPr>
          <w:color w:val="000000"/>
          <w:lang w:val="lt-LT"/>
        </w:rPr>
        <w:t>-</w:t>
      </w:r>
      <w:r w:rsidR="008C77FE">
        <w:rPr>
          <w:color w:val="000000"/>
          <w:lang w:val="lt-LT"/>
        </w:rPr>
        <w:t xml:space="preserve"> </w:t>
      </w:r>
      <w:r w:rsidR="003669CA" w:rsidRPr="004A1B9D">
        <w:rPr>
          <w:color w:val="000000"/>
          <w:lang w:val="lt-LT"/>
        </w:rPr>
        <w:t>Metodika)</w:t>
      </w:r>
      <w:r w:rsidRPr="004A1B9D">
        <w:rPr>
          <w:color w:val="000000"/>
          <w:lang w:val="lt-LT"/>
        </w:rPr>
        <w:t>, </w:t>
      </w:r>
      <w:r w:rsidRPr="004A1B9D">
        <w:rPr>
          <w:color w:val="auto"/>
          <w:lang w:val="lt-LT" w:eastAsia="ar-SA"/>
        </w:rPr>
        <w:t xml:space="preserve"> </w:t>
      </w:r>
      <w:r w:rsidR="00FC4EB2" w:rsidRPr="004A1B9D">
        <w:rPr>
          <w:color w:val="auto"/>
          <w:lang w:val="lt-LT" w:eastAsia="ar-SA"/>
        </w:rPr>
        <w:t xml:space="preserve">atsižvelgdama į </w:t>
      </w:r>
      <w:r w:rsidR="00CD6EF6" w:rsidRPr="00CD6EF6">
        <w:rPr>
          <w:i/>
          <w:color w:val="auto"/>
          <w:lang w:val="lt-LT" w:eastAsia="ar-SA"/>
        </w:rPr>
        <w:t>(duomenys neskelbtini)</w:t>
      </w:r>
      <w:r w:rsidR="004B6830">
        <w:rPr>
          <w:color w:val="auto"/>
          <w:lang w:val="lt-LT" w:eastAsia="ar-SA"/>
        </w:rPr>
        <w:t xml:space="preserve"> </w:t>
      </w:r>
      <w:r w:rsidR="00F531A7" w:rsidRPr="004A1B9D">
        <w:rPr>
          <w:color w:val="auto"/>
          <w:lang w:val="lt-LT" w:eastAsia="ar-SA"/>
        </w:rPr>
        <w:t>gaut</w:t>
      </w:r>
      <w:r w:rsidR="004B6830">
        <w:rPr>
          <w:color w:val="auto"/>
          <w:lang w:val="lt-LT" w:eastAsia="ar-SA"/>
        </w:rPr>
        <w:t>us</w:t>
      </w:r>
      <w:r w:rsidR="00F531A7" w:rsidRPr="004A1B9D">
        <w:rPr>
          <w:color w:val="auto"/>
          <w:lang w:val="lt-LT" w:eastAsia="ar-SA"/>
        </w:rPr>
        <w:t xml:space="preserve"> </w:t>
      </w:r>
      <w:r w:rsidR="00E500E6" w:rsidRPr="004A1B9D">
        <w:rPr>
          <w:color w:val="auto"/>
          <w:lang w:val="lt-LT" w:eastAsia="ar-SA"/>
        </w:rPr>
        <w:t>pra</w:t>
      </w:r>
      <w:r w:rsidR="0052057C" w:rsidRPr="004A1B9D">
        <w:rPr>
          <w:color w:val="auto"/>
          <w:lang w:val="lt-LT" w:eastAsia="ar-SA"/>
        </w:rPr>
        <w:t>šym</w:t>
      </w:r>
      <w:r w:rsidR="004B6830">
        <w:rPr>
          <w:color w:val="auto"/>
          <w:lang w:val="lt-LT" w:eastAsia="ar-SA"/>
        </w:rPr>
        <w:t>us</w:t>
      </w:r>
      <w:r w:rsidR="004C4CC7">
        <w:rPr>
          <w:color w:val="auto"/>
          <w:lang w:val="lt-LT" w:eastAsia="ar-SA"/>
        </w:rPr>
        <w:t xml:space="preserve"> pakeisti </w:t>
      </w:r>
      <w:r w:rsidR="008C77FE">
        <w:rPr>
          <w:color w:val="auto"/>
          <w:lang w:val="lt-LT" w:eastAsia="ar-SA"/>
        </w:rPr>
        <w:t>V</w:t>
      </w:r>
      <w:r w:rsidR="004C4CC7">
        <w:rPr>
          <w:color w:val="auto"/>
          <w:lang w:val="lt-LT" w:eastAsia="ar-SA"/>
        </w:rPr>
        <w:t>alstybinės žemės nuomos sutart</w:t>
      </w:r>
      <w:r w:rsidR="004B6830">
        <w:rPr>
          <w:color w:val="auto"/>
          <w:lang w:val="lt-LT" w:eastAsia="ar-SA"/>
        </w:rPr>
        <w:t>is</w:t>
      </w:r>
      <w:r w:rsidR="004C4CC7">
        <w:rPr>
          <w:color w:val="auto"/>
          <w:lang w:val="lt-LT" w:eastAsia="ar-SA"/>
        </w:rPr>
        <w:t xml:space="preserve"> dėl pasikeitusi</w:t>
      </w:r>
      <w:r w:rsidR="004B6830">
        <w:rPr>
          <w:color w:val="auto"/>
          <w:lang w:val="lt-LT" w:eastAsia="ar-SA"/>
        </w:rPr>
        <w:t>o</w:t>
      </w:r>
      <w:r w:rsidR="004C4CC7">
        <w:rPr>
          <w:color w:val="auto"/>
          <w:lang w:val="lt-LT" w:eastAsia="ar-SA"/>
        </w:rPr>
        <w:t xml:space="preserve"> </w:t>
      </w:r>
      <w:r w:rsidR="00AE6781">
        <w:rPr>
          <w:color w:val="auto"/>
          <w:lang w:val="lt-LT" w:eastAsia="ar-SA"/>
        </w:rPr>
        <w:t>ž</w:t>
      </w:r>
      <w:r w:rsidR="004C4CC7">
        <w:rPr>
          <w:color w:val="auto"/>
          <w:lang w:val="lt-LT" w:eastAsia="ar-SA"/>
        </w:rPr>
        <w:t xml:space="preserve">emės sklypo </w:t>
      </w:r>
      <w:r w:rsidR="004B6830">
        <w:rPr>
          <w:color w:val="auto"/>
          <w:lang w:val="lt-LT" w:eastAsia="ar-SA"/>
        </w:rPr>
        <w:t>ploto ir priklausančių žemės sklypo dalių</w:t>
      </w:r>
      <w:r w:rsidR="00D1417E">
        <w:rPr>
          <w:color w:val="auto"/>
          <w:lang w:val="lt-LT" w:eastAsia="ar-SA"/>
        </w:rPr>
        <w:t>,</w:t>
      </w:r>
      <w:r w:rsidR="004B6830">
        <w:rPr>
          <w:color w:val="auto"/>
          <w:lang w:val="lt-LT" w:eastAsia="ar-SA"/>
        </w:rPr>
        <w:t xml:space="preserve"> reikalingų patalpų eksploatavimui</w:t>
      </w:r>
      <w:r w:rsidR="004C4CC7">
        <w:rPr>
          <w:color w:val="auto"/>
          <w:lang w:val="lt-LT" w:eastAsia="ar-SA"/>
        </w:rPr>
        <w:t xml:space="preserve">, </w:t>
      </w:r>
      <w:r w:rsidR="0052057C" w:rsidRPr="004A1B9D">
        <w:rPr>
          <w:color w:val="auto"/>
          <w:lang w:val="lt-LT" w:eastAsia="ar-SA"/>
        </w:rPr>
        <w:t>p</w:t>
      </w:r>
      <w:r w:rsidR="00E500E6" w:rsidRPr="004A1B9D">
        <w:rPr>
          <w:lang w:val="lt-LT"/>
        </w:rPr>
        <w:t xml:space="preserve">atikrino </w:t>
      </w:r>
      <w:r w:rsidR="008C77FE">
        <w:rPr>
          <w:lang w:val="lt-LT"/>
        </w:rPr>
        <w:t>V</w:t>
      </w:r>
      <w:r w:rsidR="00E500E6" w:rsidRPr="004A1B9D">
        <w:rPr>
          <w:lang w:val="lt-LT"/>
        </w:rPr>
        <w:t>alstybinės žemės sklype, kadastro Nr. 7550/000</w:t>
      </w:r>
      <w:r w:rsidR="004B6830">
        <w:rPr>
          <w:lang w:val="lt-LT"/>
        </w:rPr>
        <w:t>4</w:t>
      </w:r>
      <w:r w:rsidR="00E500E6" w:rsidRPr="004A1B9D">
        <w:rPr>
          <w:lang w:val="lt-LT"/>
        </w:rPr>
        <w:t>:</w:t>
      </w:r>
      <w:r w:rsidR="004B6830">
        <w:rPr>
          <w:lang w:val="lt-LT"/>
        </w:rPr>
        <w:t>425</w:t>
      </w:r>
      <w:r w:rsidR="00E500E6" w:rsidRPr="004A1B9D">
        <w:rPr>
          <w:lang w:val="lt-LT"/>
        </w:rPr>
        <w:t xml:space="preserve">, kuris yra </w:t>
      </w:r>
      <w:r w:rsidR="004B6830">
        <w:rPr>
          <w:lang w:val="lt-LT"/>
        </w:rPr>
        <w:t>J. Basanavičiaus g. 34</w:t>
      </w:r>
      <w:r w:rsidR="00E500E6" w:rsidRPr="004A1B9D">
        <w:rPr>
          <w:lang w:val="lt-LT"/>
        </w:rPr>
        <w:t>, Skuodo mieste</w:t>
      </w:r>
      <w:r w:rsidR="008C77FE">
        <w:rPr>
          <w:lang w:val="lt-LT"/>
        </w:rPr>
        <w:t xml:space="preserve"> (toliau - Žemės sklypas)</w:t>
      </w:r>
      <w:r w:rsidR="0052057C" w:rsidRPr="004A1B9D">
        <w:rPr>
          <w:lang w:val="lt-LT"/>
        </w:rPr>
        <w:t>,</w:t>
      </w:r>
      <w:r w:rsidR="00E500E6" w:rsidRPr="004A1B9D">
        <w:rPr>
          <w:lang w:val="lt-LT"/>
        </w:rPr>
        <w:t xml:space="preserve"> esan</w:t>
      </w:r>
      <w:r w:rsidR="004B6830">
        <w:rPr>
          <w:lang w:val="lt-LT"/>
        </w:rPr>
        <w:t xml:space="preserve">tį gyvenamąjį namą, </w:t>
      </w:r>
      <w:r w:rsidR="004B6830" w:rsidRPr="004A1B9D">
        <w:rPr>
          <w:lang w:val="lt-LT"/>
        </w:rPr>
        <w:t>unikalus Nr</w:t>
      </w:r>
      <w:r w:rsidR="004B6830">
        <w:rPr>
          <w:lang w:val="lt-LT"/>
        </w:rPr>
        <w:t>. 7589-5000-3018</w:t>
      </w:r>
      <w:r w:rsidR="00804AAA">
        <w:rPr>
          <w:lang w:val="lt-LT"/>
        </w:rPr>
        <w:t xml:space="preserve">, </w:t>
      </w:r>
      <w:r w:rsidR="00E500E6" w:rsidRPr="004A1B9D">
        <w:rPr>
          <w:lang w:val="lt-LT"/>
        </w:rPr>
        <w:t>prik</w:t>
      </w:r>
      <w:r w:rsidR="0052057C" w:rsidRPr="004A1B9D">
        <w:rPr>
          <w:lang w:val="lt-LT"/>
        </w:rPr>
        <w:t>l</w:t>
      </w:r>
      <w:r w:rsidR="00E500E6" w:rsidRPr="004A1B9D">
        <w:rPr>
          <w:lang w:val="lt-LT"/>
        </w:rPr>
        <w:t>ausan</w:t>
      </w:r>
      <w:r w:rsidRPr="004A1B9D">
        <w:rPr>
          <w:lang w:val="lt-LT"/>
        </w:rPr>
        <w:t>čius</w:t>
      </w:r>
      <w:r w:rsidR="00E500E6" w:rsidRPr="004A1B9D">
        <w:rPr>
          <w:lang w:val="lt-LT"/>
        </w:rPr>
        <w:t xml:space="preserve"> </w:t>
      </w:r>
      <w:r w:rsidR="004B6830">
        <w:rPr>
          <w:bCs/>
          <w:color w:val="000000"/>
          <w:lang w:val="lt-LT"/>
        </w:rPr>
        <w:t>pilietėms nuosavybės teise.</w:t>
      </w:r>
      <w:r w:rsidR="000D2677" w:rsidRPr="004A1B9D">
        <w:rPr>
          <w:bCs/>
          <w:color w:val="000000"/>
          <w:lang w:val="lt-LT"/>
        </w:rPr>
        <w:t xml:space="preserve"> </w:t>
      </w:r>
    </w:p>
    <w:p w14:paraId="3151D3F1" w14:textId="77777777" w:rsidR="00040688" w:rsidRPr="00AE6781" w:rsidRDefault="000D2677" w:rsidP="004A1B9D">
      <w:pPr>
        <w:tabs>
          <w:tab w:val="left" w:pos="1320"/>
        </w:tabs>
        <w:suppressAutoHyphens/>
        <w:ind w:firstLine="1247"/>
        <w:jc w:val="both"/>
        <w:rPr>
          <w:b/>
          <w:color w:val="000000"/>
          <w:lang w:val="lt-LT"/>
        </w:rPr>
      </w:pPr>
      <w:r w:rsidRPr="00AE6781">
        <w:rPr>
          <w:b/>
          <w:color w:val="000000"/>
          <w:lang w:val="lt-LT"/>
        </w:rPr>
        <w:t>Patikrinimo tikslas</w:t>
      </w:r>
      <w:r w:rsidR="00040688" w:rsidRPr="00AE6781">
        <w:rPr>
          <w:b/>
          <w:color w:val="000000"/>
          <w:lang w:val="lt-LT"/>
        </w:rPr>
        <w:t>:</w:t>
      </w:r>
    </w:p>
    <w:p w14:paraId="79CD95EA" w14:textId="784A7800" w:rsidR="000D1EA0" w:rsidRDefault="00040688" w:rsidP="000D1EA0">
      <w:pPr>
        <w:widowControl w:val="0"/>
        <w:ind w:firstLine="1247"/>
        <w:jc w:val="both"/>
        <w:rPr>
          <w:lang w:val="lt-LT"/>
        </w:rPr>
      </w:pPr>
      <w:r>
        <w:rPr>
          <w:bCs/>
          <w:color w:val="000000"/>
          <w:lang w:val="lt-LT"/>
        </w:rPr>
        <w:t>1. P</w:t>
      </w:r>
      <w:r w:rsidR="000D2677" w:rsidRPr="004A1B9D">
        <w:rPr>
          <w:bCs/>
          <w:color w:val="000000"/>
          <w:lang w:val="lt-LT"/>
        </w:rPr>
        <w:t xml:space="preserve">atikrinti ar </w:t>
      </w:r>
      <w:r w:rsidR="008C77FE">
        <w:rPr>
          <w:bCs/>
          <w:color w:val="000000"/>
          <w:lang w:val="lt-LT"/>
        </w:rPr>
        <w:t>Ž</w:t>
      </w:r>
      <w:r w:rsidR="000D2677" w:rsidRPr="004A1B9D">
        <w:rPr>
          <w:bCs/>
          <w:color w:val="000000"/>
          <w:lang w:val="lt-LT"/>
        </w:rPr>
        <w:t>emės sklype</w:t>
      </w:r>
      <w:r w:rsidR="00F067FC" w:rsidRPr="004A1B9D">
        <w:rPr>
          <w:bCs/>
          <w:color w:val="000000"/>
          <w:lang w:val="lt-LT"/>
        </w:rPr>
        <w:t>,</w:t>
      </w:r>
      <w:r w:rsidR="000D2677" w:rsidRPr="004A1B9D">
        <w:rPr>
          <w:bCs/>
          <w:color w:val="000000"/>
          <w:lang w:val="lt-LT"/>
        </w:rPr>
        <w:t xml:space="preserve"> esant</w:t>
      </w:r>
      <w:r w:rsidR="004B6830">
        <w:rPr>
          <w:bCs/>
          <w:color w:val="000000"/>
          <w:lang w:val="lt-LT"/>
        </w:rPr>
        <w:t>i</w:t>
      </w:r>
      <w:r w:rsidR="000D2677" w:rsidRPr="004A1B9D">
        <w:rPr>
          <w:bCs/>
          <w:color w:val="000000"/>
          <w:lang w:val="lt-LT"/>
        </w:rPr>
        <w:t xml:space="preserve">s </w:t>
      </w:r>
      <w:r w:rsidR="004B6830">
        <w:rPr>
          <w:bCs/>
          <w:color w:val="000000"/>
          <w:lang w:val="lt-LT"/>
        </w:rPr>
        <w:t>gyvenamas namas</w:t>
      </w:r>
      <w:r>
        <w:rPr>
          <w:bCs/>
          <w:color w:val="000000"/>
          <w:lang w:val="lt-LT"/>
        </w:rPr>
        <w:t xml:space="preserve"> </w:t>
      </w:r>
      <w:r w:rsidR="000D2677" w:rsidRPr="00AA6FA0">
        <w:rPr>
          <w:lang w:val="lt-LT"/>
        </w:rPr>
        <w:t>yra tinkam</w:t>
      </w:r>
      <w:r w:rsidR="004B6830">
        <w:rPr>
          <w:lang w:val="lt-LT"/>
        </w:rPr>
        <w:t>as</w:t>
      </w:r>
      <w:r w:rsidR="000D2677" w:rsidRPr="00AA6FA0">
        <w:rPr>
          <w:lang w:val="lt-LT"/>
        </w:rPr>
        <w:t xml:space="preserve"> naudoti ir yra naudojam</w:t>
      </w:r>
      <w:r w:rsidR="004B6830">
        <w:rPr>
          <w:lang w:val="lt-LT"/>
        </w:rPr>
        <w:t>as</w:t>
      </w:r>
      <w:r w:rsidR="000D2677" w:rsidRPr="00AA6FA0">
        <w:rPr>
          <w:lang w:val="lt-LT"/>
        </w:rPr>
        <w:t xml:space="preserve"> pagal Nekilnojamojo turto registre įregistruot</w:t>
      </w:r>
      <w:r w:rsidR="002C30A8">
        <w:rPr>
          <w:lang w:val="lt-LT"/>
        </w:rPr>
        <w:t>ą</w:t>
      </w:r>
      <w:r w:rsidR="000D2677" w:rsidRPr="00AA6FA0">
        <w:rPr>
          <w:lang w:val="lt-LT"/>
        </w:rPr>
        <w:t xml:space="preserve"> j</w:t>
      </w:r>
      <w:r w:rsidR="004B6830">
        <w:rPr>
          <w:lang w:val="lt-LT"/>
        </w:rPr>
        <w:t>o</w:t>
      </w:r>
      <w:r w:rsidR="000D2677" w:rsidRPr="00AA6FA0">
        <w:rPr>
          <w:lang w:val="lt-LT"/>
        </w:rPr>
        <w:t xml:space="preserve"> tiesiogin</w:t>
      </w:r>
      <w:r w:rsidR="002C30A8">
        <w:rPr>
          <w:lang w:val="lt-LT"/>
        </w:rPr>
        <w:t>ę</w:t>
      </w:r>
      <w:r w:rsidR="000D2677" w:rsidRPr="00AA6FA0">
        <w:rPr>
          <w:lang w:val="lt-LT"/>
        </w:rPr>
        <w:t xml:space="preserve"> paskirt</w:t>
      </w:r>
      <w:r w:rsidR="002C30A8">
        <w:rPr>
          <w:lang w:val="lt-LT"/>
        </w:rPr>
        <w:t>į</w:t>
      </w:r>
      <w:r>
        <w:rPr>
          <w:lang w:val="lt-LT"/>
        </w:rPr>
        <w:t>.</w:t>
      </w:r>
      <w:r w:rsidR="000D1EA0">
        <w:rPr>
          <w:lang w:val="lt-LT"/>
        </w:rPr>
        <w:t xml:space="preserve"> </w:t>
      </w:r>
    </w:p>
    <w:p w14:paraId="1AA87B4A" w14:textId="538181C1" w:rsidR="0056617F" w:rsidRPr="00AA6FA0" w:rsidRDefault="00040688" w:rsidP="000D1EA0">
      <w:pPr>
        <w:tabs>
          <w:tab w:val="left" w:pos="1320"/>
        </w:tabs>
        <w:suppressAutoHyphens/>
        <w:ind w:firstLine="1247"/>
        <w:jc w:val="both"/>
        <w:rPr>
          <w:lang w:val="lt-LT" w:eastAsia="ar-SA"/>
        </w:rPr>
      </w:pPr>
      <w:r>
        <w:rPr>
          <w:lang w:val="lt-LT"/>
        </w:rPr>
        <w:t>2. N</w:t>
      </w:r>
      <w:r w:rsidR="00AA6FA0" w:rsidRPr="00AA6FA0">
        <w:rPr>
          <w:color w:val="000000"/>
          <w:lang w:val="lt-LT"/>
        </w:rPr>
        <w:t xml:space="preserve">ustatyti ar </w:t>
      </w:r>
      <w:r w:rsidR="004B6830">
        <w:rPr>
          <w:color w:val="000000"/>
          <w:lang w:val="lt-LT"/>
        </w:rPr>
        <w:t>s</w:t>
      </w:r>
      <w:r w:rsidR="008C77FE">
        <w:rPr>
          <w:color w:val="000000"/>
          <w:lang w:val="lt-LT"/>
        </w:rPr>
        <w:t>tatiniams</w:t>
      </w:r>
      <w:r w:rsidR="00AA6FA0" w:rsidRPr="00AA6FA0">
        <w:rPr>
          <w:color w:val="000000"/>
          <w:lang w:val="lt-LT"/>
        </w:rPr>
        <w:t xml:space="preserve"> eksploatuoti nustatytas reikalingas žemės sklyp</w:t>
      </w:r>
      <w:r w:rsidR="00AA6FA0">
        <w:rPr>
          <w:color w:val="000000"/>
          <w:lang w:val="lt-LT"/>
        </w:rPr>
        <w:t>o</w:t>
      </w:r>
      <w:r w:rsidR="00AA6FA0" w:rsidRPr="00AA6FA0">
        <w:rPr>
          <w:color w:val="000000"/>
          <w:lang w:val="lt-LT"/>
        </w:rPr>
        <w:t xml:space="preserve">  būtinasis dydi</w:t>
      </w:r>
      <w:r w:rsidR="00AA6FA0">
        <w:rPr>
          <w:color w:val="000000"/>
          <w:lang w:val="lt-LT"/>
        </w:rPr>
        <w:t>s.</w:t>
      </w:r>
    </w:p>
    <w:p w14:paraId="0D921473" w14:textId="77777777" w:rsidR="00040688" w:rsidRPr="00AE6781" w:rsidRDefault="000D2677" w:rsidP="000D1EA0">
      <w:pPr>
        <w:tabs>
          <w:tab w:val="left" w:pos="1320"/>
        </w:tabs>
        <w:suppressAutoHyphens/>
        <w:ind w:firstLine="1247"/>
        <w:jc w:val="both"/>
        <w:rPr>
          <w:b/>
          <w:bCs/>
          <w:lang w:val="lt-LT" w:eastAsia="ar-SA"/>
        </w:rPr>
      </w:pPr>
      <w:r w:rsidRPr="00AE6781">
        <w:rPr>
          <w:b/>
          <w:bCs/>
          <w:lang w:val="lt-LT" w:eastAsia="ar-SA"/>
        </w:rPr>
        <w:t>Patikrinimo metu nustatyta:</w:t>
      </w:r>
    </w:p>
    <w:p w14:paraId="3F229269" w14:textId="77C6F0CD" w:rsidR="008C77FE" w:rsidRPr="004A1B9D" w:rsidRDefault="00040688" w:rsidP="008C77FE">
      <w:pPr>
        <w:tabs>
          <w:tab w:val="left" w:pos="1320"/>
        </w:tabs>
        <w:suppressAutoHyphens/>
        <w:ind w:firstLine="1247"/>
        <w:jc w:val="both"/>
        <w:rPr>
          <w:lang w:val="lt-LT" w:eastAsia="ar-SA"/>
        </w:rPr>
      </w:pPr>
      <w:r>
        <w:rPr>
          <w:lang w:val="lt-LT" w:eastAsia="ar-SA"/>
        </w:rPr>
        <w:t xml:space="preserve">1. </w:t>
      </w:r>
      <w:r w:rsidR="008C77FE">
        <w:rPr>
          <w:lang w:val="lt-LT"/>
        </w:rPr>
        <w:t>V</w:t>
      </w:r>
      <w:r w:rsidR="008C77FE" w:rsidRPr="004A1B9D">
        <w:rPr>
          <w:lang w:val="lt-LT" w:eastAsia="ar-SA"/>
        </w:rPr>
        <w:t xml:space="preserve">izualiai įvertinus </w:t>
      </w:r>
      <w:r w:rsidR="008C77FE">
        <w:rPr>
          <w:lang w:val="lt-LT" w:eastAsia="ar-SA"/>
        </w:rPr>
        <w:t>Ž</w:t>
      </w:r>
      <w:r w:rsidR="008C77FE" w:rsidRPr="004A1B9D">
        <w:rPr>
          <w:lang w:val="lt-LT" w:eastAsia="ar-SA"/>
        </w:rPr>
        <w:t>emės sklype esan</w:t>
      </w:r>
      <w:r w:rsidR="004B6830">
        <w:rPr>
          <w:lang w:val="lt-LT" w:eastAsia="ar-SA"/>
        </w:rPr>
        <w:t>tį gyvenamąjį namą</w:t>
      </w:r>
      <w:r w:rsidR="008C77FE">
        <w:rPr>
          <w:lang w:val="lt-LT" w:eastAsia="ar-SA"/>
        </w:rPr>
        <w:t xml:space="preserve"> nustatyta, kad ji</w:t>
      </w:r>
      <w:r w:rsidR="004B6830">
        <w:rPr>
          <w:lang w:val="lt-LT" w:eastAsia="ar-SA"/>
        </w:rPr>
        <w:t>s</w:t>
      </w:r>
      <w:r w:rsidR="008C77FE">
        <w:rPr>
          <w:lang w:val="lt-LT" w:eastAsia="ar-SA"/>
        </w:rPr>
        <w:t xml:space="preserve"> yra naudojam</w:t>
      </w:r>
      <w:r w:rsidR="004B6830">
        <w:rPr>
          <w:lang w:val="lt-LT" w:eastAsia="ar-SA"/>
        </w:rPr>
        <w:t>as</w:t>
      </w:r>
      <w:r w:rsidR="008C77FE">
        <w:rPr>
          <w:lang w:val="lt-LT" w:eastAsia="ar-SA"/>
        </w:rPr>
        <w:t xml:space="preserve">. </w:t>
      </w:r>
      <w:r w:rsidR="004B6830">
        <w:rPr>
          <w:lang w:val="lt-LT" w:eastAsia="ar-SA"/>
        </w:rPr>
        <w:t xml:space="preserve">Pastatui priklauso ūkiniai pastatai įregistruoti nekilnojamojo turto registre kaip pagalbinio ūkio ir priklauso gyvenamajam namui. </w:t>
      </w:r>
      <w:r w:rsidR="008C77FE" w:rsidRPr="004A1B9D">
        <w:rPr>
          <w:lang w:val="lt-LT" w:eastAsia="ar-SA"/>
        </w:rPr>
        <w:t xml:space="preserve">Požymių, kad </w:t>
      </w:r>
      <w:r w:rsidR="004B6830">
        <w:rPr>
          <w:lang w:val="lt-LT" w:eastAsia="ar-SA"/>
        </w:rPr>
        <w:t>gyvenamas namas</w:t>
      </w:r>
      <w:r w:rsidR="008C77FE" w:rsidRPr="004A1B9D">
        <w:rPr>
          <w:lang w:val="lt-LT" w:eastAsia="ar-SA"/>
        </w:rPr>
        <w:t xml:space="preserve"> nebūtų tinkam</w:t>
      </w:r>
      <w:r w:rsidR="004B6830">
        <w:rPr>
          <w:lang w:val="lt-LT" w:eastAsia="ar-SA"/>
        </w:rPr>
        <w:t>as</w:t>
      </w:r>
      <w:r w:rsidR="008C77FE" w:rsidRPr="004A1B9D">
        <w:rPr>
          <w:lang w:val="lt-LT" w:eastAsia="ar-SA"/>
        </w:rPr>
        <w:t xml:space="preserve"> naudoti pagal nekilnojamojo turto registre įregistruotą j</w:t>
      </w:r>
      <w:r w:rsidR="004B6830">
        <w:rPr>
          <w:lang w:val="lt-LT" w:eastAsia="ar-SA"/>
        </w:rPr>
        <w:t>o</w:t>
      </w:r>
      <w:r w:rsidR="008C77FE" w:rsidRPr="004A1B9D">
        <w:rPr>
          <w:lang w:val="lt-LT" w:eastAsia="ar-SA"/>
        </w:rPr>
        <w:t xml:space="preserve"> tiesioginę paskirtį (</w:t>
      </w:r>
      <w:r w:rsidR="00804AAA">
        <w:rPr>
          <w:lang w:val="lt-LT" w:eastAsia="ar-SA"/>
        </w:rPr>
        <w:t>gyvenamoji (trijų ir daugiau butų daugiabučiai pastatai</w:t>
      </w:r>
      <w:r w:rsidR="008C77FE" w:rsidRPr="004A1B9D">
        <w:rPr>
          <w:lang w:val="lt-LT" w:eastAsia="ar-SA"/>
        </w:rPr>
        <w:t xml:space="preserve">) nenustatyta. </w:t>
      </w:r>
      <w:r w:rsidR="004B6830">
        <w:rPr>
          <w:lang w:val="lt-LT" w:eastAsia="ar-SA"/>
        </w:rPr>
        <w:t>Name įregistruoti 9 patalpos- butai.</w:t>
      </w:r>
    </w:p>
    <w:p w14:paraId="712368A7" w14:textId="006D3A20" w:rsidR="00EE4684" w:rsidRPr="00D1417E" w:rsidRDefault="003669CA" w:rsidP="000D1EA0">
      <w:pPr>
        <w:widowControl w:val="0"/>
        <w:ind w:firstLine="1247"/>
        <w:jc w:val="both"/>
        <w:rPr>
          <w:lang w:val="lt-LT" w:eastAsia="lt-LT"/>
        </w:rPr>
      </w:pPr>
      <w:r w:rsidRPr="00D1417E">
        <w:rPr>
          <w:lang w:val="lt-LT" w:eastAsia="lt-LT"/>
        </w:rPr>
        <w:t xml:space="preserve">2. </w:t>
      </w:r>
      <w:r w:rsidR="00804AAA" w:rsidRPr="00D1417E">
        <w:rPr>
          <w:lang w:val="lt-LT" w:eastAsia="lt-LT"/>
        </w:rPr>
        <w:t xml:space="preserve">Gyvenamajam namui su priklausiniais suformuotas 0,3219 ha namų valdos žemės sklypas kurio plotas suformuotas </w:t>
      </w:r>
      <w:r w:rsidR="00804AAA" w:rsidRPr="00D1417E">
        <w:rPr>
          <w:bCs/>
          <w:lang w:val="lt-LT" w:eastAsia="lt-LT"/>
        </w:rPr>
        <w:t xml:space="preserve">namų valdos techninės apskaitos byloje nurodyto ploto pagrindu. </w:t>
      </w:r>
      <w:r w:rsidR="00D1417E" w:rsidRPr="00D1417E">
        <w:rPr>
          <w:bCs/>
          <w:lang w:val="lt-LT" w:eastAsia="lt-LT"/>
        </w:rPr>
        <w:t>S</w:t>
      </w:r>
      <w:r w:rsidR="002C30A8" w:rsidRPr="00D1417E">
        <w:rPr>
          <w:lang w:val="lt-LT" w:eastAsia="lt-LT"/>
        </w:rPr>
        <w:t xml:space="preserve">klypo dydis atitinka  </w:t>
      </w:r>
      <w:r w:rsidR="002C30A8" w:rsidRPr="00D1417E">
        <w:rPr>
          <w:color w:val="auto"/>
          <w:lang w:val="lt-LT" w:eastAsia="lt-LT"/>
        </w:rPr>
        <w:t>statiniams ar įrenginiams eksploatuoti reikalingą valstybinės žemės sklypo dyd</w:t>
      </w:r>
      <w:r w:rsidR="001070D2" w:rsidRPr="00D1417E">
        <w:rPr>
          <w:color w:val="auto"/>
          <w:lang w:val="lt-LT" w:eastAsia="lt-LT"/>
        </w:rPr>
        <w:t>į</w:t>
      </w:r>
      <w:r w:rsidR="00AE6781" w:rsidRPr="00D1417E">
        <w:rPr>
          <w:color w:val="auto"/>
          <w:lang w:val="lt-LT" w:eastAsia="lt-LT"/>
        </w:rPr>
        <w:t>.</w:t>
      </w:r>
      <w:r w:rsidR="002C30A8" w:rsidRPr="00D1417E">
        <w:rPr>
          <w:color w:val="auto"/>
          <w:lang w:val="lt-LT" w:eastAsia="lt-LT"/>
        </w:rPr>
        <w:t xml:space="preserve"> </w:t>
      </w:r>
    </w:p>
    <w:p w14:paraId="65D4C4BF" w14:textId="77777777" w:rsidR="0043018D" w:rsidRPr="00D1417E" w:rsidRDefault="0043018D" w:rsidP="000D1EA0">
      <w:pPr>
        <w:widowControl w:val="0"/>
        <w:ind w:firstLine="1247"/>
        <w:jc w:val="both"/>
        <w:rPr>
          <w:lang w:val="lt-LT" w:eastAsia="lt-LT"/>
        </w:rPr>
      </w:pPr>
    </w:p>
    <w:p w14:paraId="38783F19" w14:textId="77777777" w:rsidR="00AF6425" w:rsidRPr="00AE6781" w:rsidRDefault="00F067FC" w:rsidP="00AF6425">
      <w:pPr>
        <w:widowControl w:val="0"/>
        <w:spacing w:line="252" w:lineRule="auto"/>
        <w:ind w:firstLine="1247"/>
        <w:jc w:val="both"/>
        <w:rPr>
          <w:color w:val="auto"/>
          <w:lang w:val="lt-LT" w:eastAsia="ar-SA"/>
        </w:rPr>
      </w:pPr>
      <w:r w:rsidRPr="00AE6781">
        <w:rPr>
          <w:color w:val="auto"/>
          <w:lang w:val="lt-LT" w:eastAsia="ar-SA"/>
        </w:rPr>
        <w:t>NUTARTA:</w:t>
      </w:r>
      <w:r w:rsidR="000D2677" w:rsidRPr="00AE6781">
        <w:rPr>
          <w:color w:val="auto"/>
          <w:lang w:val="lt-LT" w:eastAsia="ar-SA"/>
        </w:rPr>
        <w:t xml:space="preserve"> </w:t>
      </w:r>
      <w:r w:rsidR="00AF6425" w:rsidRPr="00AE6781">
        <w:rPr>
          <w:color w:val="auto"/>
          <w:lang w:val="lt-LT" w:eastAsia="ar-SA"/>
        </w:rPr>
        <w:t xml:space="preserve"> </w:t>
      </w:r>
    </w:p>
    <w:p w14:paraId="467EFA9D" w14:textId="76401F00" w:rsidR="00AF6425" w:rsidRDefault="00AF6425" w:rsidP="00AF6425">
      <w:pPr>
        <w:widowControl w:val="0"/>
        <w:spacing w:line="252" w:lineRule="auto"/>
        <w:ind w:firstLine="1247"/>
        <w:jc w:val="both"/>
      </w:pPr>
      <w:r w:rsidRPr="00AE6781">
        <w:rPr>
          <w:color w:val="auto"/>
          <w:lang w:val="lt-LT" w:eastAsia="ar-SA"/>
        </w:rPr>
        <w:t>1. T</w:t>
      </w:r>
      <w:r w:rsidR="000D2677" w:rsidRPr="00AE6781">
        <w:rPr>
          <w:color w:val="auto"/>
          <w:lang w:val="lt-LT" w:eastAsia="ar-SA"/>
        </w:rPr>
        <w:t xml:space="preserve">eikti </w:t>
      </w:r>
      <w:r w:rsidR="00F067FC" w:rsidRPr="00AE6781">
        <w:rPr>
          <w:color w:val="auto"/>
          <w:lang w:val="lt-LT" w:eastAsia="ar-SA"/>
        </w:rPr>
        <w:t xml:space="preserve">sprendimo projektą </w:t>
      </w:r>
      <w:r w:rsidR="000D2677" w:rsidRPr="00AE6781">
        <w:rPr>
          <w:color w:val="auto"/>
          <w:lang w:val="lt-LT" w:eastAsia="ar-SA"/>
        </w:rPr>
        <w:t xml:space="preserve">Skuodo rajono savivaldybės tarybai </w:t>
      </w:r>
      <w:r w:rsidR="00F067FC" w:rsidRPr="00AE6781">
        <w:rPr>
          <w:color w:val="auto"/>
          <w:lang w:val="lt-LT" w:eastAsia="ar-SA"/>
        </w:rPr>
        <w:t xml:space="preserve">dėl </w:t>
      </w:r>
      <w:r w:rsidR="002C30A8" w:rsidRPr="00AE6781">
        <w:rPr>
          <w:color w:val="auto"/>
          <w:lang w:val="lt-LT" w:eastAsia="ar-SA"/>
        </w:rPr>
        <w:t>V</w:t>
      </w:r>
      <w:r w:rsidR="0052057C" w:rsidRPr="00AE6781">
        <w:rPr>
          <w:color w:val="auto"/>
          <w:lang w:val="lt-LT" w:eastAsia="ar-SA"/>
        </w:rPr>
        <w:t xml:space="preserve">alstybinės žemės </w:t>
      </w:r>
      <w:r w:rsidR="002C30A8" w:rsidRPr="00AE6781">
        <w:rPr>
          <w:color w:val="auto"/>
          <w:lang w:val="lt-LT" w:eastAsia="ar-SA"/>
        </w:rPr>
        <w:t>nuomos sutar</w:t>
      </w:r>
      <w:r w:rsidR="00D1417E">
        <w:rPr>
          <w:color w:val="auto"/>
          <w:lang w:val="lt-LT" w:eastAsia="ar-SA"/>
        </w:rPr>
        <w:t>čių</w:t>
      </w:r>
      <w:r w:rsidR="002C30A8" w:rsidRPr="00AE6781">
        <w:rPr>
          <w:color w:val="auto"/>
          <w:lang w:val="lt-LT" w:eastAsia="ar-SA"/>
        </w:rPr>
        <w:t xml:space="preserve"> pakeitimo, </w:t>
      </w:r>
      <w:r w:rsidR="001070D2" w:rsidRPr="00AE6781">
        <w:rPr>
          <w:color w:val="auto"/>
          <w:lang w:val="lt-LT" w:eastAsia="ar-SA"/>
        </w:rPr>
        <w:t xml:space="preserve">dėl </w:t>
      </w:r>
      <w:r w:rsidR="002C30A8" w:rsidRPr="00AE6781">
        <w:rPr>
          <w:color w:val="auto"/>
          <w:lang w:val="lt-LT" w:eastAsia="ar-SA"/>
        </w:rPr>
        <w:t>pasikeitus</w:t>
      </w:r>
      <w:r w:rsidR="001070D2" w:rsidRPr="00AE6781">
        <w:rPr>
          <w:color w:val="auto"/>
          <w:lang w:val="lt-LT" w:eastAsia="ar-SA"/>
        </w:rPr>
        <w:t>io</w:t>
      </w:r>
      <w:r w:rsidR="002C30A8">
        <w:rPr>
          <w:color w:val="auto"/>
          <w:lang w:val="lt-LT" w:eastAsia="ar-SA"/>
        </w:rPr>
        <w:t xml:space="preserve"> </w:t>
      </w:r>
      <w:r>
        <w:rPr>
          <w:color w:val="auto"/>
          <w:lang w:val="lt-LT" w:eastAsia="ar-SA"/>
        </w:rPr>
        <w:t>Ž</w:t>
      </w:r>
      <w:r w:rsidR="002C30A8">
        <w:rPr>
          <w:color w:val="auto"/>
          <w:lang w:val="lt-LT" w:eastAsia="ar-SA"/>
        </w:rPr>
        <w:t xml:space="preserve">emės </w:t>
      </w:r>
      <w:r w:rsidR="0052057C" w:rsidRPr="004A1B9D">
        <w:rPr>
          <w:color w:val="auto"/>
          <w:lang w:val="lt-LT" w:eastAsia="ar-SA"/>
        </w:rPr>
        <w:t xml:space="preserve">sklypo </w:t>
      </w:r>
      <w:r w:rsidR="00D1417E">
        <w:rPr>
          <w:color w:val="auto"/>
          <w:lang w:val="lt-LT" w:eastAsia="ar-SA"/>
        </w:rPr>
        <w:t>ploto ir patalpų eksploatacijai naudojamų sklypo dalių ploto sumažėjimo</w:t>
      </w:r>
      <w:r w:rsidR="002C30A8">
        <w:rPr>
          <w:color w:val="auto"/>
          <w:lang w:val="lt-LT" w:eastAsia="ar-SA"/>
        </w:rPr>
        <w:t xml:space="preserve">. </w:t>
      </w:r>
      <w:r w:rsidR="0052057C" w:rsidRPr="004A1B9D">
        <w:rPr>
          <w:color w:val="auto"/>
          <w:lang w:val="lt-LT" w:eastAsia="ar-SA"/>
        </w:rPr>
        <w:t xml:space="preserve"> </w:t>
      </w:r>
    </w:p>
    <w:p w14:paraId="18D4E337" w14:textId="1061447C" w:rsidR="00696EB1" w:rsidRPr="004A1B9D" w:rsidRDefault="00696EB1" w:rsidP="004A1B9D">
      <w:pPr>
        <w:tabs>
          <w:tab w:val="left" w:pos="1320"/>
        </w:tabs>
        <w:suppressAutoHyphens/>
        <w:ind w:firstLine="1247"/>
        <w:jc w:val="both"/>
        <w:rPr>
          <w:bCs/>
          <w:color w:val="auto"/>
          <w:lang w:val="lt-LT"/>
        </w:rPr>
      </w:pPr>
    </w:p>
    <w:p w14:paraId="6ED0D4AE" w14:textId="79972CE1" w:rsidR="002A6A3F" w:rsidRPr="004A1B9D" w:rsidRDefault="002A6A3F" w:rsidP="004A1B9D">
      <w:pPr>
        <w:tabs>
          <w:tab w:val="left" w:pos="1320"/>
        </w:tabs>
        <w:suppressAutoHyphens/>
        <w:ind w:firstLine="1247"/>
        <w:jc w:val="both"/>
        <w:rPr>
          <w:color w:val="auto"/>
          <w:kern w:val="3"/>
          <w:lang w:val="lt-LT" w:eastAsia="ar-SA"/>
        </w:rPr>
      </w:pPr>
      <w:r w:rsidRPr="004A1B9D">
        <w:rPr>
          <w:color w:val="auto"/>
          <w:kern w:val="3"/>
          <w:lang w:val="lt-LT" w:eastAsia="ar-SA"/>
        </w:rPr>
        <w:t xml:space="preserve">PRIDEDAMA. </w:t>
      </w:r>
      <w:r w:rsidR="00D63883" w:rsidRPr="004A1B9D">
        <w:rPr>
          <w:color w:val="auto"/>
          <w:kern w:val="3"/>
          <w:lang w:val="lt-LT" w:eastAsia="ar-SA"/>
        </w:rPr>
        <w:t>fotolentelė</w:t>
      </w:r>
      <w:r w:rsidRPr="004A1B9D">
        <w:rPr>
          <w:color w:val="auto"/>
          <w:kern w:val="3"/>
          <w:lang w:val="lt-LT" w:eastAsia="ar-SA"/>
        </w:rPr>
        <w:t xml:space="preserve">, </w:t>
      </w:r>
      <w:r w:rsidR="002F7B4E">
        <w:rPr>
          <w:color w:val="auto"/>
          <w:kern w:val="3"/>
          <w:lang w:val="lt-LT" w:eastAsia="ar-SA"/>
        </w:rPr>
        <w:t>5</w:t>
      </w:r>
      <w:r w:rsidR="00F067FC" w:rsidRPr="004A1B9D">
        <w:rPr>
          <w:color w:val="auto"/>
          <w:kern w:val="3"/>
          <w:lang w:val="lt-LT" w:eastAsia="ar-SA"/>
        </w:rPr>
        <w:t xml:space="preserve"> </w:t>
      </w:r>
      <w:r w:rsidRPr="004A1B9D">
        <w:rPr>
          <w:color w:val="auto"/>
          <w:kern w:val="3"/>
          <w:lang w:val="lt-LT" w:eastAsia="ar-SA"/>
        </w:rPr>
        <w:t>lapa</w:t>
      </w:r>
      <w:r w:rsidR="0063403A" w:rsidRPr="004A1B9D">
        <w:rPr>
          <w:color w:val="auto"/>
          <w:kern w:val="3"/>
          <w:lang w:val="lt-LT" w:eastAsia="ar-SA"/>
        </w:rPr>
        <w:t>i</w:t>
      </w:r>
      <w:r w:rsidRPr="004A1B9D">
        <w:rPr>
          <w:color w:val="auto"/>
          <w:kern w:val="3"/>
          <w:lang w:val="lt-LT" w:eastAsia="ar-SA"/>
        </w:rPr>
        <w:t>.</w:t>
      </w:r>
    </w:p>
    <w:p w14:paraId="6A2FEF7C" w14:textId="77777777" w:rsidR="00204427" w:rsidRDefault="00534A05" w:rsidP="00534A05">
      <w:pPr>
        <w:tabs>
          <w:tab w:val="left" w:pos="1185"/>
        </w:tabs>
        <w:suppressAutoHyphens/>
        <w:ind w:right="191" w:firstLine="1276"/>
        <w:jc w:val="right"/>
        <w:rPr>
          <w:lang w:val="lt-LT" w:eastAsia="ar-SA"/>
        </w:rPr>
      </w:pPr>
      <w:r w:rsidRPr="00CC4B77">
        <w:rPr>
          <w:noProof/>
          <w:lang w:val="lt-LT" w:eastAsia="lt-LT"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52A6322A" wp14:editId="533E8774">
                <wp:simplePos x="0" y="0"/>
                <wp:positionH relativeFrom="margin">
                  <wp:posOffset>0</wp:posOffset>
                </wp:positionH>
                <wp:positionV relativeFrom="paragraph">
                  <wp:posOffset>163830</wp:posOffset>
                </wp:positionV>
                <wp:extent cx="3009900" cy="1404620"/>
                <wp:effectExtent l="0" t="0" r="0" b="6350"/>
                <wp:wrapSquare wrapText="bothSides"/>
                <wp:docPr id="850052741" name="Teksto laukas 850052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F4BE4C" w14:textId="4CDA34BF" w:rsidR="001051B2" w:rsidRDefault="001051B2" w:rsidP="001051B2">
                            <w:r w:rsidRPr="002A0275">
                              <w:rPr>
                                <w:lang w:val="lt-LT" w:eastAsia="ar-SA"/>
                              </w:rPr>
                              <w:t xml:space="preserve">Statybos, investicijų ir turto valdymo skyriaus </w:t>
                            </w:r>
                            <w:r w:rsidR="00F067FC">
                              <w:rPr>
                                <w:lang w:val="lt-LT" w:eastAsia="ar-SA"/>
                              </w:rPr>
                              <w:t>vyriausioji</w:t>
                            </w:r>
                            <w:r>
                              <w:rPr>
                                <w:lang w:val="lt-LT" w:eastAsia="ar-SA"/>
                              </w:rPr>
                              <w:t xml:space="preserve"> specialistė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2A6322A" id="_x0000_t202" coordsize="21600,21600" o:spt="202" path="m,l,21600r21600,l21600,xe">
                <v:stroke joinstyle="miter"/>
                <v:path gradientshapeok="t" o:connecttype="rect"/>
              </v:shapetype>
              <v:shape id="Teksto laukas 850052741" o:spid="_x0000_s1026" type="#_x0000_t202" style="position:absolute;left:0;text-align:left;margin-left:0;margin-top:12.9pt;width:237pt;height:110.6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qUYzKDQIAAPcDAAAOAAAAZHJzL2Uyb0RvYy54bWysU9tu2zAMfR+wfxD0vtjJkq4x4hRdugwD ugvQ7gNkWY6FyaJGKbGzrx8lp2nQvRXTg0CK1BF5eLS6GTrDDgq9Blvy6STnTFkJtba7kv983L67 5swHYWthwKqSH5XnN+u3b1a9K9QMWjC1QkYg1he9K3kbgiuyzMtWdcJPwClLwQawE4Fc3GU1ip7Q O5PN8vwq6wFrhyCV93R6Nwb5OuE3jZLhe9N4FZgpOdUW0o5pr+KerVei2KFwrZanMsQrquiEtvTo GepOBMH2qP+B6rRE8NCEiYQug6bRUqUeqJtp/qKbh1Y4lXohcrw70+T/H6z8dnhwP5CF4SMMNMDU hHf3IH95ZmHTCrtTt4jQt0rU9PA0Upb1zhenq5FqX/gIUvVfoaYhi32ABDQ02EVWqE9G6DSA45l0 NQQm6fB9ni+XOYUkxabzfH41S2PJRPF03aEPnxV0LBolR5pqgheHex9iOaJ4SomveTC63mpjkoO7 amOQHQQpYJtW6uBFmrGsL/lyMVskZAvxfhJHpwMp1Oiu5Nd5XKNmIh2fbJ1SgtBmtKkSY0/8REpG csJQDZQYeaqgPhJTCKMS6eeQ0QL+4awnFZbc/94LVJyZL5bYXk7n8yjb5MwXH4gahpeR6jIirCSo kgfORnMTktQTD+6WprLVia/nSk61kroSjaefEOV76aes5/+6/gsAAP//AwBQSwMEFAAGAAgAAAAh AHowmDHbAAAABwEAAA8AAABkcnMvZG93bnJldi54bWxMj81OwzAQhO9IvIO1SNyoQ5XSKo1TVVRc OCBRkODoxpsfYa8t203D27Oc4Dgzq5lv693srJgwptGTgvtFAQKp9WakXsH729PdBkTKmoy2nlDB NybYNddXta6Mv9ArTsfcCy6hVGkFQ86hkjK1AzqdFj4gcdb56HRmGXtpor5wubNyWRQP0umReGHQ AR8HbL+OZ6fgww2jOcSXz87Y6fDc7VdhjkGp25t5vwWRcc5/x/CLz+jQMNPJn8kkYRXwI1nBcsX8 nJbrko0TG+W6ANnU8j9/8wMAAP//AwBQSwECLQAUAAYACAAAACEAtoM4kv4AAADhAQAAEwAAAAAA AAAAAAAAAAAAAAAAW0NvbnRlbnRfVHlwZXNdLnhtbFBLAQItABQABgAIAAAAIQA4/SH/1gAAAJQB AAALAAAAAAAAAAAAAAAAAC8BAABfcmVscy8ucmVsc1BLAQItABQABgAIAAAAIQDqUYzKDQIAAPcD AAAOAAAAAAAAAAAAAAAAAC4CAABkcnMvZTJvRG9jLnhtbFBLAQItABQABgAIAAAAIQB6MJgx2wAA AAcBAAAPAAAAAAAAAAAAAAAAAGcEAABkcnMvZG93bnJldi54bWxQSwUGAAAAAAQABADzAAAAbwUA AAAA " stroked="f">
                <v:textbox style="mso-fit-shape-to-text:t">
                  <w:txbxContent>
                    <w:p w14:paraId="2BF4BE4C" w14:textId="4CDA34BF" w:rsidR="001051B2" w:rsidRDefault="001051B2" w:rsidP="001051B2">
                      <w:r w:rsidRPr="002A0275">
                        <w:rPr>
                          <w:lang w:val="lt-LT" w:eastAsia="ar-SA"/>
                        </w:rPr>
                        <w:t xml:space="preserve">Statybos, investicijų ir turto valdymo skyriaus </w:t>
                      </w:r>
                      <w:r w:rsidR="00F067FC">
                        <w:rPr>
                          <w:lang w:val="lt-LT" w:eastAsia="ar-SA"/>
                        </w:rPr>
                        <w:t>vyriausioji</w:t>
                      </w:r>
                      <w:r>
                        <w:rPr>
                          <w:lang w:val="lt-LT" w:eastAsia="ar-SA"/>
                        </w:rPr>
                        <w:t xml:space="preserve"> specialistė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0395005" w14:textId="4C034A5A" w:rsidR="00534A05" w:rsidRPr="00CC4B77" w:rsidRDefault="00F067FC" w:rsidP="00534A05">
      <w:pPr>
        <w:tabs>
          <w:tab w:val="left" w:pos="1185"/>
        </w:tabs>
        <w:suppressAutoHyphens/>
        <w:ind w:right="191" w:firstLine="1276"/>
        <w:jc w:val="right"/>
        <w:rPr>
          <w:lang w:val="lt-LT" w:eastAsia="ar-SA"/>
        </w:rPr>
      </w:pPr>
      <w:r>
        <w:rPr>
          <w:lang w:val="lt-LT" w:eastAsia="ar-SA"/>
        </w:rPr>
        <w:t>Jolanta Juškienė</w:t>
      </w:r>
    </w:p>
    <w:p w14:paraId="6DD71341" w14:textId="77777777" w:rsidR="00816438" w:rsidRDefault="00816438" w:rsidP="002C38FA">
      <w:pPr>
        <w:tabs>
          <w:tab w:val="left" w:pos="1185"/>
        </w:tabs>
        <w:suppressAutoHyphens/>
        <w:ind w:right="191"/>
        <w:rPr>
          <w:lang w:val="lt-LT" w:eastAsia="ar-SA"/>
        </w:rPr>
      </w:pPr>
    </w:p>
    <w:sectPr w:rsidR="00816438" w:rsidSect="00534A05">
      <w:headerReference w:type="default" r:id="rId8"/>
      <w:pgSz w:w="12240" w:h="15840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89395" w14:textId="77777777" w:rsidR="00697FE7" w:rsidRDefault="00697FE7" w:rsidP="009F3B10">
      <w:r>
        <w:separator/>
      </w:r>
    </w:p>
  </w:endnote>
  <w:endnote w:type="continuationSeparator" w:id="0">
    <w:p w14:paraId="1660EE7F" w14:textId="77777777" w:rsidR="00697FE7" w:rsidRDefault="00697FE7" w:rsidP="009F3B10">
      <w:r>
        <w:continuationSeparator/>
      </w:r>
    </w:p>
  </w:endnote>
  <w:endnote w:type="continuationNotice" w:id="1">
    <w:p w14:paraId="5F9741B2" w14:textId="77777777" w:rsidR="00697FE7" w:rsidRDefault="00697F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6FBA1" w14:textId="77777777" w:rsidR="00697FE7" w:rsidRDefault="00697FE7" w:rsidP="009F3B10">
      <w:r>
        <w:separator/>
      </w:r>
    </w:p>
  </w:footnote>
  <w:footnote w:type="continuationSeparator" w:id="0">
    <w:p w14:paraId="7E976B13" w14:textId="77777777" w:rsidR="00697FE7" w:rsidRDefault="00697FE7" w:rsidP="009F3B10">
      <w:r>
        <w:continuationSeparator/>
      </w:r>
    </w:p>
  </w:footnote>
  <w:footnote w:type="continuationNotice" w:id="1">
    <w:p w14:paraId="4DC8371B" w14:textId="77777777" w:rsidR="00697FE7" w:rsidRDefault="00697F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9297964"/>
      <w:docPartObj>
        <w:docPartGallery w:val="Page Numbers (Top of Page)"/>
        <w:docPartUnique/>
      </w:docPartObj>
    </w:sdtPr>
    <w:sdtContent>
      <w:p w14:paraId="52F27DBA" w14:textId="6FA8D531" w:rsidR="009F3B10" w:rsidRDefault="009F3B1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883" w:rsidRPr="00D63883">
          <w:rPr>
            <w:noProof/>
            <w:lang w:val="lt-LT"/>
          </w:rPr>
          <w:t>2</w:t>
        </w:r>
        <w:r>
          <w:fldChar w:fldCharType="end"/>
        </w:r>
      </w:p>
    </w:sdtContent>
  </w:sdt>
  <w:p w14:paraId="7838277C" w14:textId="77777777" w:rsidR="009F3B10" w:rsidRDefault="009F3B1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D6C56"/>
    <w:multiLevelType w:val="hybridMultilevel"/>
    <w:tmpl w:val="D87CAEA2"/>
    <w:lvl w:ilvl="0" w:tplc="EA0EB17C">
      <w:start w:val="1"/>
      <w:numFmt w:val="decimal"/>
      <w:lvlText w:val="%1."/>
      <w:lvlJc w:val="left"/>
      <w:pPr>
        <w:ind w:left="1664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2384" w:hanging="360"/>
      </w:pPr>
    </w:lvl>
    <w:lvl w:ilvl="2" w:tplc="0427001B" w:tentative="1">
      <w:start w:val="1"/>
      <w:numFmt w:val="lowerRoman"/>
      <w:lvlText w:val="%3."/>
      <w:lvlJc w:val="right"/>
      <w:pPr>
        <w:ind w:left="3104" w:hanging="180"/>
      </w:pPr>
    </w:lvl>
    <w:lvl w:ilvl="3" w:tplc="0427000F" w:tentative="1">
      <w:start w:val="1"/>
      <w:numFmt w:val="decimal"/>
      <w:lvlText w:val="%4."/>
      <w:lvlJc w:val="left"/>
      <w:pPr>
        <w:ind w:left="3824" w:hanging="360"/>
      </w:pPr>
    </w:lvl>
    <w:lvl w:ilvl="4" w:tplc="04270019" w:tentative="1">
      <w:start w:val="1"/>
      <w:numFmt w:val="lowerLetter"/>
      <w:lvlText w:val="%5."/>
      <w:lvlJc w:val="left"/>
      <w:pPr>
        <w:ind w:left="4544" w:hanging="360"/>
      </w:pPr>
    </w:lvl>
    <w:lvl w:ilvl="5" w:tplc="0427001B" w:tentative="1">
      <w:start w:val="1"/>
      <w:numFmt w:val="lowerRoman"/>
      <w:lvlText w:val="%6."/>
      <w:lvlJc w:val="right"/>
      <w:pPr>
        <w:ind w:left="5264" w:hanging="180"/>
      </w:pPr>
    </w:lvl>
    <w:lvl w:ilvl="6" w:tplc="0427000F" w:tentative="1">
      <w:start w:val="1"/>
      <w:numFmt w:val="decimal"/>
      <w:lvlText w:val="%7."/>
      <w:lvlJc w:val="left"/>
      <w:pPr>
        <w:ind w:left="5984" w:hanging="360"/>
      </w:pPr>
    </w:lvl>
    <w:lvl w:ilvl="7" w:tplc="04270019" w:tentative="1">
      <w:start w:val="1"/>
      <w:numFmt w:val="lowerLetter"/>
      <w:lvlText w:val="%8."/>
      <w:lvlJc w:val="left"/>
      <w:pPr>
        <w:ind w:left="6704" w:hanging="360"/>
      </w:pPr>
    </w:lvl>
    <w:lvl w:ilvl="8" w:tplc="0427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1C6E52BF"/>
    <w:multiLevelType w:val="hybridMultilevel"/>
    <w:tmpl w:val="476C6B88"/>
    <w:lvl w:ilvl="0" w:tplc="0427000F">
      <w:start w:val="1"/>
      <w:numFmt w:val="decimal"/>
      <w:lvlText w:val="%1."/>
      <w:lvlJc w:val="left"/>
      <w:pPr>
        <w:ind w:left="1636" w:hanging="360"/>
      </w:pPr>
    </w:lvl>
    <w:lvl w:ilvl="1" w:tplc="04270019" w:tentative="1">
      <w:start w:val="1"/>
      <w:numFmt w:val="lowerLetter"/>
      <w:lvlText w:val="%2."/>
      <w:lvlJc w:val="left"/>
      <w:pPr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391465B7"/>
    <w:multiLevelType w:val="hybridMultilevel"/>
    <w:tmpl w:val="B704850E"/>
    <w:lvl w:ilvl="0" w:tplc="CE82D6F2">
      <w:start w:val="1"/>
      <w:numFmt w:val="decimal"/>
      <w:lvlText w:val="%1."/>
      <w:lvlJc w:val="left"/>
      <w:pPr>
        <w:ind w:left="166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84" w:hanging="360"/>
      </w:pPr>
    </w:lvl>
    <w:lvl w:ilvl="2" w:tplc="0427001B" w:tentative="1">
      <w:start w:val="1"/>
      <w:numFmt w:val="lowerRoman"/>
      <w:lvlText w:val="%3."/>
      <w:lvlJc w:val="right"/>
      <w:pPr>
        <w:ind w:left="3104" w:hanging="180"/>
      </w:pPr>
    </w:lvl>
    <w:lvl w:ilvl="3" w:tplc="0427000F" w:tentative="1">
      <w:start w:val="1"/>
      <w:numFmt w:val="decimal"/>
      <w:lvlText w:val="%4."/>
      <w:lvlJc w:val="left"/>
      <w:pPr>
        <w:ind w:left="3824" w:hanging="360"/>
      </w:pPr>
    </w:lvl>
    <w:lvl w:ilvl="4" w:tplc="04270019" w:tentative="1">
      <w:start w:val="1"/>
      <w:numFmt w:val="lowerLetter"/>
      <w:lvlText w:val="%5."/>
      <w:lvlJc w:val="left"/>
      <w:pPr>
        <w:ind w:left="4544" w:hanging="360"/>
      </w:pPr>
    </w:lvl>
    <w:lvl w:ilvl="5" w:tplc="0427001B" w:tentative="1">
      <w:start w:val="1"/>
      <w:numFmt w:val="lowerRoman"/>
      <w:lvlText w:val="%6."/>
      <w:lvlJc w:val="right"/>
      <w:pPr>
        <w:ind w:left="5264" w:hanging="180"/>
      </w:pPr>
    </w:lvl>
    <w:lvl w:ilvl="6" w:tplc="0427000F" w:tentative="1">
      <w:start w:val="1"/>
      <w:numFmt w:val="decimal"/>
      <w:lvlText w:val="%7."/>
      <w:lvlJc w:val="left"/>
      <w:pPr>
        <w:ind w:left="5984" w:hanging="360"/>
      </w:pPr>
    </w:lvl>
    <w:lvl w:ilvl="7" w:tplc="04270019" w:tentative="1">
      <w:start w:val="1"/>
      <w:numFmt w:val="lowerLetter"/>
      <w:lvlText w:val="%8."/>
      <w:lvlJc w:val="left"/>
      <w:pPr>
        <w:ind w:left="6704" w:hanging="360"/>
      </w:pPr>
    </w:lvl>
    <w:lvl w:ilvl="8" w:tplc="0427001B" w:tentative="1">
      <w:start w:val="1"/>
      <w:numFmt w:val="lowerRoman"/>
      <w:lvlText w:val="%9."/>
      <w:lvlJc w:val="right"/>
      <w:pPr>
        <w:ind w:left="7424" w:hanging="180"/>
      </w:pPr>
    </w:lvl>
  </w:abstractNum>
  <w:num w:numId="1" w16cid:durableId="2089420298">
    <w:abstractNumId w:val="0"/>
  </w:num>
  <w:num w:numId="2" w16cid:durableId="1048451841">
    <w:abstractNumId w:val="2"/>
  </w:num>
  <w:num w:numId="3" w16cid:durableId="973366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4BF"/>
    <w:rsid w:val="00000555"/>
    <w:rsid w:val="000008E9"/>
    <w:rsid w:val="00022A87"/>
    <w:rsid w:val="00040688"/>
    <w:rsid w:val="00067486"/>
    <w:rsid w:val="000839EA"/>
    <w:rsid w:val="000C51D2"/>
    <w:rsid w:val="000D1EA0"/>
    <w:rsid w:val="000D2677"/>
    <w:rsid w:val="000E3831"/>
    <w:rsid w:val="000E58BA"/>
    <w:rsid w:val="001051B2"/>
    <w:rsid w:val="001070D2"/>
    <w:rsid w:val="0015067B"/>
    <w:rsid w:val="00170355"/>
    <w:rsid w:val="00183DF0"/>
    <w:rsid w:val="00190C06"/>
    <w:rsid w:val="00194864"/>
    <w:rsid w:val="001B4D4C"/>
    <w:rsid w:val="001C5441"/>
    <w:rsid w:val="001D236A"/>
    <w:rsid w:val="001F439A"/>
    <w:rsid w:val="001F771E"/>
    <w:rsid w:val="00204427"/>
    <w:rsid w:val="002518CD"/>
    <w:rsid w:val="0026551A"/>
    <w:rsid w:val="0029470D"/>
    <w:rsid w:val="00297D07"/>
    <w:rsid w:val="002A0275"/>
    <w:rsid w:val="002A6A3F"/>
    <w:rsid w:val="002B4BF3"/>
    <w:rsid w:val="002B5DCA"/>
    <w:rsid w:val="002B7CD5"/>
    <w:rsid w:val="002C30A8"/>
    <w:rsid w:val="002C38FA"/>
    <w:rsid w:val="002D00EA"/>
    <w:rsid w:val="002E2235"/>
    <w:rsid w:val="002F1EC3"/>
    <w:rsid w:val="002F7B4E"/>
    <w:rsid w:val="00303C7C"/>
    <w:rsid w:val="003076C2"/>
    <w:rsid w:val="003243F3"/>
    <w:rsid w:val="003365B4"/>
    <w:rsid w:val="0033730E"/>
    <w:rsid w:val="00342321"/>
    <w:rsid w:val="00346062"/>
    <w:rsid w:val="0034696B"/>
    <w:rsid w:val="0035731C"/>
    <w:rsid w:val="003669CA"/>
    <w:rsid w:val="00371EAD"/>
    <w:rsid w:val="003776A6"/>
    <w:rsid w:val="003777EE"/>
    <w:rsid w:val="003A1CCC"/>
    <w:rsid w:val="003A45EF"/>
    <w:rsid w:val="003B325C"/>
    <w:rsid w:val="003B4021"/>
    <w:rsid w:val="003C120B"/>
    <w:rsid w:val="003C5B5D"/>
    <w:rsid w:val="00414AD8"/>
    <w:rsid w:val="0042255B"/>
    <w:rsid w:val="0042663C"/>
    <w:rsid w:val="0043018D"/>
    <w:rsid w:val="004354CE"/>
    <w:rsid w:val="0043690A"/>
    <w:rsid w:val="00444161"/>
    <w:rsid w:val="00444729"/>
    <w:rsid w:val="004477B0"/>
    <w:rsid w:val="004545F9"/>
    <w:rsid w:val="004605FE"/>
    <w:rsid w:val="00486224"/>
    <w:rsid w:val="00486903"/>
    <w:rsid w:val="004A1B9D"/>
    <w:rsid w:val="004A56DB"/>
    <w:rsid w:val="004A6733"/>
    <w:rsid w:val="004B6159"/>
    <w:rsid w:val="004B6830"/>
    <w:rsid w:val="004C2388"/>
    <w:rsid w:val="004C4CC7"/>
    <w:rsid w:val="004D49A4"/>
    <w:rsid w:val="004E6029"/>
    <w:rsid w:val="00510C7D"/>
    <w:rsid w:val="005129AE"/>
    <w:rsid w:val="00513F0D"/>
    <w:rsid w:val="0052057C"/>
    <w:rsid w:val="00523ED1"/>
    <w:rsid w:val="00534A05"/>
    <w:rsid w:val="00550648"/>
    <w:rsid w:val="005526A5"/>
    <w:rsid w:val="00552C27"/>
    <w:rsid w:val="00555F3E"/>
    <w:rsid w:val="00563F7D"/>
    <w:rsid w:val="0056617F"/>
    <w:rsid w:val="00587BC9"/>
    <w:rsid w:val="00591914"/>
    <w:rsid w:val="005A0FD1"/>
    <w:rsid w:val="005B2A63"/>
    <w:rsid w:val="005B3455"/>
    <w:rsid w:val="005D7955"/>
    <w:rsid w:val="005E0DDF"/>
    <w:rsid w:val="005F18C7"/>
    <w:rsid w:val="005F3F68"/>
    <w:rsid w:val="005F5CE2"/>
    <w:rsid w:val="006046AD"/>
    <w:rsid w:val="006116BF"/>
    <w:rsid w:val="00614AA2"/>
    <w:rsid w:val="0061660B"/>
    <w:rsid w:val="006166EF"/>
    <w:rsid w:val="0063403A"/>
    <w:rsid w:val="00640869"/>
    <w:rsid w:val="006520C9"/>
    <w:rsid w:val="0066529C"/>
    <w:rsid w:val="00676D24"/>
    <w:rsid w:val="006856BB"/>
    <w:rsid w:val="00694C52"/>
    <w:rsid w:val="006951DE"/>
    <w:rsid w:val="00696EB1"/>
    <w:rsid w:val="00697FE7"/>
    <w:rsid w:val="006A0D3F"/>
    <w:rsid w:val="006A50D9"/>
    <w:rsid w:val="006A674B"/>
    <w:rsid w:val="006A6C6D"/>
    <w:rsid w:val="006C1422"/>
    <w:rsid w:val="006D362B"/>
    <w:rsid w:val="006E028C"/>
    <w:rsid w:val="006E4319"/>
    <w:rsid w:val="00703428"/>
    <w:rsid w:val="00732591"/>
    <w:rsid w:val="007373D8"/>
    <w:rsid w:val="007534E9"/>
    <w:rsid w:val="00755922"/>
    <w:rsid w:val="00757617"/>
    <w:rsid w:val="0076083F"/>
    <w:rsid w:val="0076711B"/>
    <w:rsid w:val="00770D31"/>
    <w:rsid w:val="00771247"/>
    <w:rsid w:val="00773E4A"/>
    <w:rsid w:val="00777D83"/>
    <w:rsid w:val="0079128F"/>
    <w:rsid w:val="007B62DD"/>
    <w:rsid w:val="007E166E"/>
    <w:rsid w:val="007E20F8"/>
    <w:rsid w:val="007F1296"/>
    <w:rsid w:val="007F2ED9"/>
    <w:rsid w:val="00801304"/>
    <w:rsid w:val="00804AAA"/>
    <w:rsid w:val="00815DD0"/>
    <w:rsid w:val="00816438"/>
    <w:rsid w:val="0082329B"/>
    <w:rsid w:val="00825A24"/>
    <w:rsid w:val="00840AFA"/>
    <w:rsid w:val="00850BB4"/>
    <w:rsid w:val="00852390"/>
    <w:rsid w:val="00852D5D"/>
    <w:rsid w:val="00871FE5"/>
    <w:rsid w:val="00896CB1"/>
    <w:rsid w:val="008A5AD5"/>
    <w:rsid w:val="008B24BF"/>
    <w:rsid w:val="008C77FE"/>
    <w:rsid w:val="008E57D3"/>
    <w:rsid w:val="008F4649"/>
    <w:rsid w:val="00901383"/>
    <w:rsid w:val="00907F01"/>
    <w:rsid w:val="00915910"/>
    <w:rsid w:val="00923ACE"/>
    <w:rsid w:val="0093383D"/>
    <w:rsid w:val="00941BB2"/>
    <w:rsid w:val="00943652"/>
    <w:rsid w:val="00953997"/>
    <w:rsid w:val="0096274C"/>
    <w:rsid w:val="00964BC5"/>
    <w:rsid w:val="00973F7F"/>
    <w:rsid w:val="00985455"/>
    <w:rsid w:val="00991012"/>
    <w:rsid w:val="00991CD9"/>
    <w:rsid w:val="00994C63"/>
    <w:rsid w:val="009A363D"/>
    <w:rsid w:val="009C70D8"/>
    <w:rsid w:val="009D433D"/>
    <w:rsid w:val="009E1D16"/>
    <w:rsid w:val="009F3B10"/>
    <w:rsid w:val="009F6AEB"/>
    <w:rsid w:val="00A04BC2"/>
    <w:rsid w:val="00A1033A"/>
    <w:rsid w:val="00A109F3"/>
    <w:rsid w:val="00A1478D"/>
    <w:rsid w:val="00A154B0"/>
    <w:rsid w:val="00A22C3C"/>
    <w:rsid w:val="00A2300D"/>
    <w:rsid w:val="00A336C9"/>
    <w:rsid w:val="00A413D0"/>
    <w:rsid w:val="00A43064"/>
    <w:rsid w:val="00A47CCB"/>
    <w:rsid w:val="00A5230B"/>
    <w:rsid w:val="00A719B9"/>
    <w:rsid w:val="00A72545"/>
    <w:rsid w:val="00A949BE"/>
    <w:rsid w:val="00A976F9"/>
    <w:rsid w:val="00AA6FA0"/>
    <w:rsid w:val="00AB3E22"/>
    <w:rsid w:val="00AC19EB"/>
    <w:rsid w:val="00AD17D9"/>
    <w:rsid w:val="00AE6781"/>
    <w:rsid w:val="00AF6425"/>
    <w:rsid w:val="00B0393D"/>
    <w:rsid w:val="00B36FFD"/>
    <w:rsid w:val="00B53C80"/>
    <w:rsid w:val="00B71FE5"/>
    <w:rsid w:val="00B72ACF"/>
    <w:rsid w:val="00B76A3A"/>
    <w:rsid w:val="00B802F5"/>
    <w:rsid w:val="00B9373A"/>
    <w:rsid w:val="00BD7C45"/>
    <w:rsid w:val="00C12F32"/>
    <w:rsid w:val="00C15E68"/>
    <w:rsid w:val="00C2522E"/>
    <w:rsid w:val="00C47A54"/>
    <w:rsid w:val="00C602A1"/>
    <w:rsid w:val="00C62721"/>
    <w:rsid w:val="00C70660"/>
    <w:rsid w:val="00C80870"/>
    <w:rsid w:val="00C97893"/>
    <w:rsid w:val="00CA090D"/>
    <w:rsid w:val="00CB5DBE"/>
    <w:rsid w:val="00CB6FE5"/>
    <w:rsid w:val="00CC0154"/>
    <w:rsid w:val="00CC4120"/>
    <w:rsid w:val="00CC4B77"/>
    <w:rsid w:val="00CD0BD9"/>
    <w:rsid w:val="00CD40C4"/>
    <w:rsid w:val="00CD6EF6"/>
    <w:rsid w:val="00CE4AC1"/>
    <w:rsid w:val="00D03BA7"/>
    <w:rsid w:val="00D1417E"/>
    <w:rsid w:val="00D14707"/>
    <w:rsid w:val="00D16988"/>
    <w:rsid w:val="00D219E5"/>
    <w:rsid w:val="00D34341"/>
    <w:rsid w:val="00D404B9"/>
    <w:rsid w:val="00D6269E"/>
    <w:rsid w:val="00D63883"/>
    <w:rsid w:val="00D63BD3"/>
    <w:rsid w:val="00D67E7F"/>
    <w:rsid w:val="00D81966"/>
    <w:rsid w:val="00D870ED"/>
    <w:rsid w:val="00DA2757"/>
    <w:rsid w:val="00DA3614"/>
    <w:rsid w:val="00DB2D8E"/>
    <w:rsid w:val="00DB7756"/>
    <w:rsid w:val="00DC3BC6"/>
    <w:rsid w:val="00DD7290"/>
    <w:rsid w:val="00DE3B85"/>
    <w:rsid w:val="00DF1369"/>
    <w:rsid w:val="00DF18D3"/>
    <w:rsid w:val="00E0029B"/>
    <w:rsid w:val="00E012DD"/>
    <w:rsid w:val="00E0419A"/>
    <w:rsid w:val="00E04EA7"/>
    <w:rsid w:val="00E30315"/>
    <w:rsid w:val="00E500E6"/>
    <w:rsid w:val="00E51A02"/>
    <w:rsid w:val="00E57F83"/>
    <w:rsid w:val="00E60676"/>
    <w:rsid w:val="00E92D3E"/>
    <w:rsid w:val="00E943C2"/>
    <w:rsid w:val="00EA3347"/>
    <w:rsid w:val="00EC1C72"/>
    <w:rsid w:val="00EC243D"/>
    <w:rsid w:val="00EC73C5"/>
    <w:rsid w:val="00ED18F3"/>
    <w:rsid w:val="00EE183E"/>
    <w:rsid w:val="00EE4684"/>
    <w:rsid w:val="00EF00E6"/>
    <w:rsid w:val="00EF48C5"/>
    <w:rsid w:val="00F0301D"/>
    <w:rsid w:val="00F067FC"/>
    <w:rsid w:val="00F10862"/>
    <w:rsid w:val="00F1372C"/>
    <w:rsid w:val="00F32F05"/>
    <w:rsid w:val="00F34A08"/>
    <w:rsid w:val="00F364EB"/>
    <w:rsid w:val="00F47276"/>
    <w:rsid w:val="00F50A2C"/>
    <w:rsid w:val="00F52754"/>
    <w:rsid w:val="00F531A7"/>
    <w:rsid w:val="00F557EF"/>
    <w:rsid w:val="00F66D6B"/>
    <w:rsid w:val="00F74F70"/>
    <w:rsid w:val="00F87757"/>
    <w:rsid w:val="00F9448B"/>
    <w:rsid w:val="00F94C27"/>
    <w:rsid w:val="00F97BA4"/>
    <w:rsid w:val="00FA0E00"/>
    <w:rsid w:val="00FA3600"/>
    <w:rsid w:val="00FB131C"/>
    <w:rsid w:val="00FB4DFF"/>
    <w:rsid w:val="00FC4EB2"/>
    <w:rsid w:val="00FC71CF"/>
    <w:rsid w:val="00FD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519D0"/>
  <w15:docId w15:val="{F94F3565-351D-4729-B657-78282898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24266"/>
    <w:rPr>
      <w:rFonts w:ascii="Times New Roman" w:eastAsia="Times New Roman" w:hAnsi="Times New Roman" w:cs="Times New Roman"/>
      <w:color w:val="00000A"/>
      <w:sz w:val="24"/>
      <w:szCs w:val="24"/>
      <w:lang w:val="en-GB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6">
    <w:name w:val="T6"/>
    <w:qFormat/>
    <w:rsid w:val="00224266"/>
  </w:style>
  <w:style w:type="character" w:customStyle="1" w:styleId="PagrindinistekstasDiagrama">
    <w:name w:val="Pagrindinis tekstas Diagrama"/>
    <w:basedOn w:val="Numatytasispastraiposriftas"/>
    <w:link w:val="Pagrindinistekstas"/>
    <w:qFormat/>
    <w:rsid w:val="00224266"/>
    <w:rPr>
      <w:rFonts w:ascii="Times New Roman" w:eastAsia="Times New Roman" w:hAnsi="Times New Roman" w:cs="Times New Roman"/>
      <w:sz w:val="24"/>
      <w:szCs w:val="24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sid w:val="00560B66"/>
    <w:rPr>
      <w:rFonts w:ascii="Tahoma" w:eastAsia="Times New Roman" w:hAnsi="Tahoma" w:cs="Tahoma"/>
      <w:sz w:val="16"/>
      <w:szCs w:val="16"/>
      <w:lang w:val="en-GB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link w:val="PagrindinistekstasDiagrama"/>
    <w:rsid w:val="00224266"/>
    <w:pPr>
      <w:jc w:val="both"/>
    </w:pPr>
    <w:rPr>
      <w:lang w:val="lt-LT"/>
    </w:r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  <w:lang w:val="lt-LT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  <w:lang w:val="lt-LT"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customStyle="1" w:styleId="default-paragraph-style">
    <w:name w:val="default-paragraph-style"/>
    <w:qFormat/>
    <w:rsid w:val="00224266"/>
    <w:pPr>
      <w:widowControl w:val="0"/>
    </w:pPr>
    <w:rPr>
      <w:rFonts w:cs="Times New Roman"/>
      <w:color w:val="00000A"/>
      <w:sz w:val="24"/>
      <w:szCs w:val="20"/>
      <w:lang w:eastAsia="lt-LT"/>
    </w:rPr>
  </w:style>
  <w:style w:type="paragraph" w:customStyle="1" w:styleId="P25">
    <w:name w:val="P25"/>
    <w:basedOn w:val="prastasis"/>
    <w:qFormat/>
    <w:rsid w:val="00224266"/>
    <w:pPr>
      <w:widowControl w:val="0"/>
    </w:pPr>
    <w:rPr>
      <w:rFonts w:eastAsia="Calibri"/>
      <w:szCs w:val="20"/>
      <w:lang w:val="lt-LT" w:eastAsia="lt-LT"/>
    </w:rPr>
  </w:style>
  <w:style w:type="paragraph" w:customStyle="1" w:styleId="P27">
    <w:name w:val="P27"/>
    <w:basedOn w:val="prastasis"/>
    <w:qFormat/>
    <w:rsid w:val="00224266"/>
    <w:pPr>
      <w:pageBreakBefore/>
      <w:widowControl w:val="0"/>
    </w:pPr>
    <w:rPr>
      <w:rFonts w:eastAsia="Calibri"/>
      <w:szCs w:val="20"/>
      <w:lang w:val="lt-LT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sid w:val="00560B66"/>
    <w:rPr>
      <w:rFonts w:ascii="Tahoma" w:hAnsi="Tahoma" w:cs="Tahoma"/>
      <w:sz w:val="16"/>
      <w:szCs w:val="16"/>
    </w:rPr>
  </w:style>
  <w:style w:type="paragraph" w:customStyle="1" w:styleId="Kadroturinys">
    <w:name w:val="Kadro turinys"/>
    <w:basedOn w:val="prastasis"/>
    <w:qFormat/>
  </w:style>
  <w:style w:type="paragraph" w:styleId="Sraopastraipa">
    <w:name w:val="List Paragraph"/>
    <w:basedOn w:val="prastasis"/>
    <w:qFormat/>
    <w:rsid w:val="00D404B9"/>
    <w:pPr>
      <w:ind w:left="720"/>
      <w:contextualSpacing/>
    </w:pPr>
  </w:style>
  <w:style w:type="paragraph" w:styleId="Pataisymai">
    <w:name w:val="Revision"/>
    <w:hidden/>
    <w:uiPriority w:val="99"/>
    <w:semiHidden/>
    <w:rsid w:val="006166EF"/>
    <w:rPr>
      <w:rFonts w:ascii="Times New Roman" w:eastAsia="Times New Roman" w:hAnsi="Times New Roman" w:cs="Times New Roman"/>
      <w:color w:val="00000A"/>
      <w:sz w:val="24"/>
      <w:szCs w:val="24"/>
      <w:lang w:val="en-GB"/>
    </w:rPr>
  </w:style>
  <w:style w:type="paragraph" w:styleId="Antrats">
    <w:name w:val="header"/>
    <w:basedOn w:val="prastasis"/>
    <w:link w:val="AntratsDiagrama"/>
    <w:uiPriority w:val="99"/>
    <w:unhideWhenUsed/>
    <w:rsid w:val="009F3B1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F3B10"/>
    <w:rPr>
      <w:rFonts w:ascii="Times New Roman" w:eastAsia="Times New Roman" w:hAnsi="Times New Roman" w:cs="Times New Roman"/>
      <w:color w:val="00000A"/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9F3B10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F3B10"/>
    <w:rPr>
      <w:rFonts w:ascii="Times New Roman" w:eastAsia="Times New Roman" w:hAnsi="Times New Roman" w:cs="Times New Roman"/>
      <w:color w:val="00000A"/>
      <w:sz w:val="24"/>
      <w:szCs w:val="24"/>
      <w:lang w:val="en-GB"/>
    </w:rPr>
  </w:style>
  <w:style w:type="table" w:styleId="Lentelstinklelis">
    <w:name w:val="Table Grid"/>
    <w:basedOn w:val="prastojilentel"/>
    <w:uiPriority w:val="39"/>
    <w:rsid w:val="00F137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2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6003E-ACF4-4F0B-A21A-D64BD2428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1731</Words>
  <Characters>988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3</cp:revision>
  <cp:lastPrinted>2023-05-18T06:38:00Z</cp:lastPrinted>
  <dcterms:created xsi:type="dcterms:W3CDTF">2024-10-17T09:59:00Z</dcterms:created>
  <dcterms:modified xsi:type="dcterms:W3CDTF">2024-10-17T10:07:00Z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